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505B06" w:rsidRPr="00505B06">
        <w:rPr>
          <w:rFonts w:ascii="Times New Roman" w:eastAsia="Times New Roman" w:hAnsi="Times New Roman" w:cs="Times New Roman"/>
          <w:b/>
          <w:sz w:val="24"/>
          <w:szCs w:val="24"/>
        </w:rPr>
        <w:t>www.hghpharma.eu</w:t>
      </w:r>
    </w:p>
    <w:p w:rsidR="00505B06" w:rsidRDefault="00505B06">
      <w:pPr>
        <w:rPr>
          <w:rFonts w:ascii="Times New Roman" w:eastAsia="Times New Roman" w:hAnsi="Times New Roman" w:cs="Times New Roman"/>
          <w:sz w:val="24"/>
          <w:szCs w:val="24"/>
        </w:rPr>
      </w:pPr>
      <w:r w:rsidRPr="00505B06">
        <w:rPr>
          <w:rFonts w:ascii="Times New Roman" w:eastAsia="Times New Roman" w:hAnsi="Times New Roman" w:cs="Times New Roman"/>
          <w:sz w:val="24"/>
          <w:szCs w:val="24"/>
        </w:rPr>
        <w:t xml:space="preserve">HGH </w:t>
      </w:r>
      <w:proofErr w:type="spellStart"/>
      <w:r w:rsidRPr="00505B06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505B06">
        <w:rPr>
          <w:rFonts w:ascii="Times New Roman" w:eastAsia="Times New Roman" w:hAnsi="Times New Roman" w:cs="Times New Roman"/>
          <w:sz w:val="24"/>
          <w:szCs w:val="24"/>
        </w:rPr>
        <w:t xml:space="preserve"> s.r.o., Strojárenská 11/A, 040 01 Košice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505B06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A5C2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2020-07-12T12:18:00Z</dcterms:created>
  <dcterms:modified xsi:type="dcterms:W3CDTF">2020-07-12T12:18:00Z</dcterms:modified>
</cp:coreProperties>
</file>